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D6A" w:rsidRDefault="002B6D6A" w:rsidP="002B6D6A">
      <w:pPr>
        <w:spacing w:line="240" w:lineRule="exac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ПРОТОКОЛ </w:t>
      </w:r>
    </w:p>
    <w:p w:rsidR="002B6D6A" w:rsidRDefault="002B6D6A" w:rsidP="002B6D6A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результатах аукциона по продаже права на заключение </w:t>
      </w:r>
    </w:p>
    <w:p w:rsidR="002B6D6A" w:rsidRDefault="002B6D6A" w:rsidP="002B6D6A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договора аренды </w:t>
      </w:r>
      <w:r>
        <w:rPr>
          <w:b/>
          <w:sz w:val="28"/>
          <w:szCs w:val="28"/>
        </w:rPr>
        <w:t xml:space="preserve">земельного участка </w:t>
      </w:r>
    </w:p>
    <w:p w:rsidR="002B6D6A" w:rsidRDefault="002B6D6A" w:rsidP="002B6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13</w:t>
      </w:r>
    </w:p>
    <w:p w:rsidR="002B6D6A" w:rsidRDefault="002B6D6A" w:rsidP="002B6D6A">
      <w:pPr>
        <w:jc w:val="center"/>
        <w:rPr>
          <w:b/>
          <w:sz w:val="28"/>
          <w:szCs w:val="28"/>
        </w:rPr>
      </w:pPr>
    </w:p>
    <w:p w:rsidR="002B6D6A" w:rsidRDefault="002B6D6A" w:rsidP="002B6D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Ставрополь                                                 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30» марта 2018 года</w:t>
      </w:r>
    </w:p>
    <w:p w:rsidR="002B6D6A" w:rsidRDefault="002B6D6A" w:rsidP="002B6D6A">
      <w:pPr>
        <w:rPr>
          <w:b/>
          <w:sz w:val="28"/>
          <w:szCs w:val="28"/>
        </w:rPr>
      </w:pPr>
    </w:p>
    <w:p w:rsidR="002B6D6A" w:rsidRDefault="002B6D6A" w:rsidP="002B6D6A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место проведения аукциона: 30.03.2018 года в 10.00 часов по адресу: г. Ставрополь, просп. К. Маркса, 90, третий этаж, зал заседаний комитета по управлению муниципальным имуществом г. Ставрополя. </w:t>
      </w:r>
    </w:p>
    <w:p w:rsidR="002B6D6A" w:rsidRDefault="002B6D6A" w:rsidP="002B6D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 о проведении аукциона: постановление администрации города Ставрополя от 31.01.2018 № 160 «О проведении аукциона по продаже права на заключение договоров аренды земельных участков»», информационное сообщение (опубликованное в газете «Вечерний Ставрополь» от 07.02.2018 № 23, размещено в сети «Интернет» на официальном сайте администрации города Ставрополя и на официальном сайте торгов Правительства Российской Федерации). </w:t>
      </w:r>
    </w:p>
    <w:p w:rsidR="002B6D6A" w:rsidRDefault="002B6D6A" w:rsidP="002B6D6A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проведен в присутствии членов комиссии, действующей      на основании распоряжения комитета по управлению муниципальным имуществом города Ставрополя «</w:t>
      </w:r>
      <w:bookmarkStart w:id="0" w:name="Заголовок"/>
      <w:r>
        <w:rPr>
          <w:sz w:val="28"/>
          <w:szCs w:val="28"/>
        </w:rPr>
        <w:t>Об утверждении состава комиссии          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>,</w:t>
      </w:r>
      <w:r>
        <w:rPr>
          <w:sz w:val="28"/>
          <w:szCs w:val="28"/>
        </w:rPr>
        <w:t xml:space="preserve"> в следующем составе:</w:t>
      </w:r>
    </w:p>
    <w:p w:rsidR="002B6D6A" w:rsidRDefault="002B6D6A" w:rsidP="002B6D6A">
      <w:pPr>
        <w:ind w:right="141"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2B6D6A" w:rsidTr="002B6D6A">
        <w:tc>
          <w:tcPr>
            <w:tcW w:w="3227" w:type="dxa"/>
            <w:hideMark/>
          </w:tcPr>
          <w:p w:rsidR="002B6D6A" w:rsidRDefault="002B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</w:t>
            </w:r>
          </w:p>
          <w:p w:rsidR="002B6D6A" w:rsidRDefault="002B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6095" w:type="dxa"/>
            <w:hideMark/>
          </w:tcPr>
          <w:p w:rsidR="002B6D6A" w:rsidRDefault="002B6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первый заместитель руководителя комитета по управлению муниципальным имуществом города Ставрополя, заместитель председателя комиссии</w:t>
            </w:r>
            <w:r>
              <w:rPr>
                <w:sz w:val="28"/>
                <w:szCs w:val="28"/>
              </w:rPr>
              <w:tab/>
            </w:r>
          </w:p>
        </w:tc>
      </w:tr>
      <w:tr w:rsidR="002B6D6A" w:rsidTr="002B6D6A">
        <w:tc>
          <w:tcPr>
            <w:tcW w:w="3227" w:type="dxa"/>
            <w:hideMark/>
          </w:tcPr>
          <w:p w:rsidR="002B6D6A" w:rsidRDefault="002B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 Елена Александровна</w:t>
            </w:r>
          </w:p>
        </w:tc>
        <w:tc>
          <w:tcPr>
            <w:tcW w:w="6095" w:type="dxa"/>
            <w:hideMark/>
          </w:tcPr>
          <w:p w:rsidR="002B6D6A" w:rsidRDefault="002B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формирования земельных участков, секретарь комиссии</w:t>
            </w:r>
          </w:p>
        </w:tc>
      </w:tr>
      <w:tr w:rsidR="002B6D6A" w:rsidTr="002B6D6A">
        <w:tc>
          <w:tcPr>
            <w:tcW w:w="3227" w:type="dxa"/>
          </w:tcPr>
          <w:p w:rsidR="002B6D6A" w:rsidRDefault="002B6D6A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2B6D6A" w:rsidRDefault="002B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2B6D6A" w:rsidTr="002B6D6A">
        <w:tc>
          <w:tcPr>
            <w:tcW w:w="3227" w:type="dxa"/>
          </w:tcPr>
          <w:p w:rsidR="002B6D6A" w:rsidRDefault="002B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Горская Людмила</w:t>
            </w:r>
          </w:p>
          <w:p w:rsidR="002B6D6A" w:rsidRDefault="002B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  <w:p w:rsidR="002B6D6A" w:rsidRDefault="002B6D6A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2B6D6A" w:rsidRDefault="002B6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заместитель руководителя комитета по управлению муниципальным имуществом города Ставрополя</w:t>
            </w:r>
          </w:p>
        </w:tc>
      </w:tr>
      <w:tr w:rsidR="002B6D6A" w:rsidTr="002B6D6A">
        <w:tc>
          <w:tcPr>
            <w:tcW w:w="3227" w:type="dxa"/>
          </w:tcPr>
          <w:p w:rsidR="002B6D6A" w:rsidRDefault="002B6D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Амелина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</w:t>
            </w:r>
          </w:p>
          <w:p w:rsidR="002B6D6A" w:rsidRDefault="002B6D6A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2B6D6A" w:rsidRDefault="002B6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2B6D6A" w:rsidTr="002B6D6A">
        <w:tc>
          <w:tcPr>
            <w:tcW w:w="3227" w:type="dxa"/>
            <w:hideMark/>
          </w:tcPr>
          <w:p w:rsidR="002B6D6A" w:rsidRDefault="002B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Оксана Васильевна</w:t>
            </w:r>
          </w:p>
        </w:tc>
        <w:tc>
          <w:tcPr>
            <w:tcW w:w="6095" w:type="dxa"/>
            <w:hideMark/>
          </w:tcPr>
          <w:p w:rsidR="002B6D6A" w:rsidRDefault="002B6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-руководитель отдела формирования земельных участков комитета по управлению муниципальным имуществом города Ставрополя</w:t>
            </w:r>
          </w:p>
        </w:tc>
      </w:tr>
      <w:tr w:rsidR="002B6D6A" w:rsidTr="002B6D6A">
        <w:tc>
          <w:tcPr>
            <w:tcW w:w="3227" w:type="dxa"/>
            <w:hideMark/>
          </w:tcPr>
          <w:p w:rsidR="002B6D6A" w:rsidRDefault="002B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Семенова Елена Владимировна  </w:t>
            </w:r>
          </w:p>
        </w:tc>
        <w:tc>
          <w:tcPr>
            <w:tcW w:w="6095" w:type="dxa"/>
            <w:hideMark/>
          </w:tcPr>
          <w:p w:rsidR="002B6D6A" w:rsidRDefault="002B6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отдела аренды земельных участков комитета по управлению муниципальным имуществом города Ставрополя</w:t>
            </w:r>
          </w:p>
        </w:tc>
      </w:tr>
      <w:tr w:rsidR="002B6D6A" w:rsidTr="002B6D6A">
        <w:tc>
          <w:tcPr>
            <w:tcW w:w="3227" w:type="dxa"/>
            <w:hideMark/>
          </w:tcPr>
          <w:p w:rsidR="002B6D6A" w:rsidRDefault="002B6D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Кнотько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095" w:type="dxa"/>
            <w:hideMark/>
          </w:tcPr>
          <w:p w:rsidR="002B6D6A" w:rsidRDefault="002B6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  <w:tr w:rsidR="002B6D6A" w:rsidTr="002B6D6A">
        <w:tc>
          <w:tcPr>
            <w:tcW w:w="3227" w:type="dxa"/>
            <w:hideMark/>
          </w:tcPr>
          <w:p w:rsidR="002B6D6A" w:rsidRDefault="002B6D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6095" w:type="dxa"/>
            <w:hideMark/>
          </w:tcPr>
          <w:p w:rsidR="002B6D6A" w:rsidRDefault="002B6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</w:tbl>
    <w:p w:rsidR="002B6D6A" w:rsidRDefault="002B6D6A" w:rsidP="002B6D6A">
      <w:pPr>
        <w:ind w:right="141" w:firstLine="709"/>
        <w:jc w:val="both"/>
        <w:rPr>
          <w:color w:val="000000"/>
          <w:sz w:val="28"/>
          <w:szCs w:val="28"/>
        </w:rPr>
      </w:pPr>
    </w:p>
    <w:p w:rsidR="002B6D6A" w:rsidRDefault="002B6D6A" w:rsidP="002B6D6A">
      <w:pPr>
        <w:ind w:right="14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аукцион выставлен:</w:t>
      </w:r>
    </w:p>
    <w:p w:rsidR="002B6D6A" w:rsidRDefault="002B6D6A" w:rsidP="002B6D6A"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</w:rPr>
        <w:t>Лот № 1</w:t>
      </w:r>
      <w:r>
        <w:rPr>
          <w:sz w:val="28"/>
          <w:szCs w:val="26"/>
        </w:rPr>
        <w:t xml:space="preserve">.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603, проспект Кулакова, 16а, кадастровый номер 26:12:010206:100, площадь 1011 </w:t>
      </w:r>
      <w:proofErr w:type="spellStart"/>
      <w:r>
        <w:rPr>
          <w:sz w:val="28"/>
          <w:szCs w:val="26"/>
        </w:rPr>
        <w:t>кв.м</w:t>
      </w:r>
      <w:proofErr w:type="spellEnd"/>
      <w:r>
        <w:rPr>
          <w:sz w:val="28"/>
          <w:szCs w:val="26"/>
        </w:rPr>
        <w:t>, категория земель - земли населенных пунктов, вид разрешенного использования - обслуживание автотранспорта (гостевая автостоянка).</w:t>
      </w:r>
    </w:p>
    <w:p w:rsidR="002B6D6A" w:rsidRDefault="002B6D6A" w:rsidP="002B6D6A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Начальная цена предмета аукциона (начальный размер ежегодной арендной платы) – 80 000,00 руб.</w:t>
      </w:r>
    </w:p>
    <w:p w:rsidR="002B6D6A" w:rsidRDefault="002B6D6A" w:rsidP="002B6D6A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Сумма задатка (95% от начальной цены предмета аукциона) –</w:t>
      </w:r>
      <w:r>
        <w:rPr>
          <w:sz w:val="28"/>
          <w:szCs w:val="26"/>
        </w:rPr>
        <w:br/>
        <w:t>76 000,00 руб.</w:t>
      </w:r>
    </w:p>
    <w:p w:rsidR="002B6D6A" w:rsidRDefault="002B6D6A" w:rsidP="002B6D6A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Шаг аукциона (3% от начальной цены предмета аукциона) –2400,00 руб.</w:t>
      </w:r>
    </w:p>
    <w:p w:rsidR="002B6D6A" w:rsidRDefault="002B6D6A" w:rsidP="002B6D6A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2B6D6A" w:rsidRDefault="002B6D6A" w:rsidP="002B6D6A">
      <w:pPr>
        <w:ind w:firstLine="567"/>
        <w:jc w:val="both"/>
        <w:rPr>
          <w:rFonts w:eastAsia="Calibri"/>
          <w:color w:val="000000"/>
          <w:sz w:val="28"/>
          <w:szCs w:val="26"/>
          <w:lang w:eastAsia="en-US"/>
        </w:rPr>
      </w:pPr>
      <w:r>
        <w:rPr>
          <w:sz w:val="28"/>
          <w:szCs w:val="26"/>
        </w:rPr>
        <w:t xml:space="preserve">Ограничения (обременения) земельного участка: </w:t>
      </w:r>
      <w:r>
        <w:rPr>
          <w:rFonts w:eastAsia="Calibri"/>
          <w:color w:val="000000"/>
          <w:sz w:val="28"/>
          <w:szCs w:val="26"/>
          <w:lang w:eastAsia="en-US"/>
        </w:rPr>
        <w:t>правами организаций, эксплуатирующих коммуникации, производить ремонтные работы в связи с необходимостью эксплуатации линий электропередач, сетей газоснабжения, ливневой, бытовой канализации, теплотрассы, водопровода.</w:t>
      </w:r>
    </w:p>
    <w:p w:rsidR="002B6D6A" w:rsidRDefault="002B6D6A" w:rsidP="002B6D6A">
      <w:pPr>
        <w:ind w:firstLine="567"/>
        <w:jc w:val="both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Цель предоставления – без права капитального строительства.</w:t>
      </w:r>
    </w:p>
    <w:p w:rsidR="002B6D6A" w:rsidRDefault="002B6D6A" w:rsidP="002B6D6A">
      <w:pPr>
        <w:ind w:firstLine="567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Вид права – аренда. Срок аренды – 5 лет.</w:t>
      </w:r>
    </w:p>
    <w:p w:rsidR="002B6D6A" w:rsidRDefault="002B6D6A" w:rsidP="002B6D6A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аукционе участвовали: </w:t>
      </w:r>
    </w:p>
    <w:p w:rsidR="002B6D6A" w:rsidRDefault="002B6D6A" w:rsidP="002B6D6A">
      <w:pPr>
        <w:ind w:right="141" w:firstLine="567"/>
        <w:jc w:val="both"/>
        <w:rPr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677"/>
        <w:gridCol w:w="3119"/>
      </w:tblGrid>
      <w:tr w:rsidR="002B6D6A" w:rsidTr="002B6D6A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6A" w:rsidRDefault="002B6D6A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</w:pPr>
            <w:r>
              <w:t xml:space="preserve">Номер </w:t>
            </w:r>
          </w:p>
          <w:p w:rsidR="002B6D6A" w:rsidRDefault="002B6D6A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</w:pPr>
            <w:r>
              <w:t>карточки</w:t>
            </w:r>
          </w:p>
          <w:p w:rsidR="002B6D6A" w:rsidRDefault="002B6D6A">
            <w:pPr>
              <w:spacing w:line="240" w:lineRule="exact"/>
              <w:jc w:val="center"/>
              <w:rPr>
                <w:color w:val="000000"/>
              </w:rPr>
            </w:pPr>
            <w:r>
              <w:t xml:space="preserve">участника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6A" w:rsidRDefault="002B6D6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об участниках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6A" w:rsidRDefault="002B6D6A">
            <w:pPr>
              <w:spacing w:line="240" w:lineRule="exact"/>
              <w:jc w:val="center"/>
              <w:rPr>
                <w:color w:val="000000"/>
              </w:rPr>
            </w:pPr>
            <w:r>
              <w:t>Последнее и предпоследнее предложение о размере ежегодной арендной платы</w:t>
            </w:r>
          </w:p>
        </w:tc>
      </w:tr>
      <w:tr w:rsidR="002B6D6A" w:rsidTr="002B6D6A">
        <w:trPr>
          <w:trHeight w:val="4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6A" w:rsidRDefault="002B6D6A">
            <w:pPr>
              <w:spacing w:line="24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6A" w:rsidRDefault="002B6D6A">
            <w:pPr>
              <w:rPr>
                <w:color w:val="000000"/>
                <w:sz w:val="28"/>
                <w:highlight w:val="yellow"/>
              </w:rPr>
            </w:pPr>
            <w:r>
              <w:rPr>
                <w:color w:val="000000"/>
                <w:sz w:val="28"/>
              </w:rPr>
              <w:t>ООО «ГРУППА КОМПАНИЙ «СБСВ-КЛЮЧАВТО»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6A" w:rsidRDefault="002B6D6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B6D6A" w:rsidTr="002B6D6A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6A" w:rsidRDefault="002B6D6A">
            <w:pPr>
              <w:spacing w:line="24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6A" w:rsidRDefault="002B6D6A">
            <w:pPr>
              <w:rPr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color w:val="000000"/>
                <w:sz w:val="28"/>
              </w:rPr>
              <w:t>Бостанова</w:t>
            </w:r>
            <w:proofErr w:type="spellEnd"/>
            <w:r>
              <w:rPr>
                <w:color w:val="000000"/>
                <w:sz w:val="28"/>
              </w:rPr>
              <w:t xml:space="preserve"> Ирина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6A" w:rsidRDefault="002B6D6A">
            <w:pPr>
              <w:pStyle w:val="3"/>
              <w:spacing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Последнее предложение 84 800,00 руб.</w:t>
            </w:r>
          </w:p>
        </w:tc>
      </w:tr>
      <w:tr w:rsidR="002B6D6A" w:rsidTr="002B6D6A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6A" w:rsidRDefault="002B6D6A">
            <w:pPr>
              <w:spacing w:line="24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6A" w:rsidRDefault="002B6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Любименко Вячеслав Валерьевич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6A" w:rsidRDefault="002B6D6A">
            <w:pPr>
              <w:jc w:val="center"/>
            </w:pPr>
            <w:r>
              <w:t>Предпоследнее предложение</w:t>
            </w:r>
          </w:p>
          <w:p w:rsidR="002B6D6A" w:rsidRDefault="002B6D6A">
            <w:pPr>
              <w:jc w:val="center"/>
            </w:pPr>
            <w:r>
              <w:t>82 400,00 руб.</w:t>
            </w:r>
          </w:p>
        </w:tc>
      </w:tr>
      <w:tr w:rsidR="002B6D6A" w:rsidTr="002B6D6A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6A" w:rsidRDefault="002B6D6A">
            <w:pPr>
              <w:spacing w:line="24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6A" w:rsidRDefault="002B6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Гурова Екатерина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6A" w:rsidRDefault="002B6D6A">
            <w:pPr>
              <w:jc w:val="center"/>
            </w:pPr>
            <w:r>
              <w:t>Не явилась</w:t>
            </w:r>
          </w:p>
        </w:tc>
      </w:tr>
      <w:tr w:rsidR="002B6D6A" w:rsidTr="002B6D6A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6A" w:rsidRDefault="002B6D6A">
            <w:pPr>
              <w:spacing w:line="24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6A" w:rsidRDefault="002B6D6A">
            <w:pPr>
              <w:rPr>
                <w:color w:val="000000"/>
                <w:sz w:val="28"/>
                <w:highlight w:val="yellow"/>
              </w:rPr>
            </w:pPr>
            <w:proofErr w:type="spellStart"/>
            <w:r>
              <w:rPr>
                <w:color w:val="000000"/>
                <w:sz w:val="28"/>
              </w:rPr>
              <w:t>Пошнагов</w:t>
            </w:r>
            <w:proofErr w:type="spellEnd"/>
            <w:r>
              <w:rPr>
                <w:color w:val="000000"/>
                <w:sz w:val="28"/>
              </w:rPr>
              <w:t xml:space="preserve"> Алексей Владимирович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6A" w:rsidRDefault="002B6D6A">
            <w:pPr>
              <w:jc w:val="center"/>
            </w:pPr>
            <w:r>
              <w:t>Не явился</w:t>
            </w:r>
          </w:p>
        </w:tc>
      </w:tr>
      <w:tr w:rsidR="002B6D6A" w:rsidTr="002B6D6A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6A" w:rsidRDefault="002B6D6A">
            <w:pPr>
              <w:spacing w:line="24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6A" w:rsidRDefault="002B6D6A">
            <w:pPr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Куимтзидис</w:t>
            </w:r>
            <w:proofErr w:type="spellEnd"/>
            <w:r>
              <w:rPr>
                <w:color w:val="000000"/>
                <w:sz w:val="28"/>
              </w:rPr>
              <w:t xml:space="preserve"> Елена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6A" w:rsidRDefault="002B6D6A">
            <w:pPr>
              <w:jc w:val="center"/>
            </w:pPr>
            <w:r>
              <w:t>Не явилась</w:t>
            </w:r>
          </w:p>
        </w:tc>
      </w:tr>
    </w:tbl>
    <w:p w:rsidR="002B6D6A" w:rsidRDefault="002B6D6A" w:rsidP="002B6D6A">
      <w:pPr>
        <w:ind w:right="141"/>
        <w:jc w:val="both"/>
        <w:rPr>
          <w:b/>
          <w:sz w:val="28"/>
          <w:szCs w:val="28"/>
          <w:lang w:val="x-none" w:eastAsia="x-none"/>
        </w:rPr>
      </w:pPr>
      <w:bookmarkStart w:id="1" w:name="_GoBack"/>
      <w:bookmarkEnd w:id="1"/>
    </w:p>
    <w:p w:rsidR="002B6D6A" w:rsidRDefault="002B6D6A" w:rsidP="002B6D6A">
      <w:pPr>
        <w:ind w:right="141" w:firstLine="709"/>
        <w:jc w:val="both"/>
        <w:rPr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t>Решение комиссии:</w:t>
      </w:r>
    </w:p>
    <w:p w:rsidR="002B6D6A" w:rsidRDefault="002B6D6A" w:rsidP="002B6D6A">
      <w:pPr>
        <w:ind w:right="141" w:firstLine="709"/>
        <w:jc w:val="both"/>
        <w:rPr>
          <w:b/>
          <w:sz w:val="28"/>
          <w:szCs w:val="28"/>
          <w:lang w:val="x-none" w:eastAsia="x-none"/>
        </w:rPr>
      </w:pPr>
    </w:p>
    <w:p w:rsidR="002B6D6A" w:rsidRDefault="002B6D6A" w:rsidP="002B6D6A">
      <w:pPr>
        <w:ind w:firstLine="567"/>
        <w:jc w:val="both"/>
        <w:rPr>
          <w:sz w:val="28"/>
          <w:szCs w:val="26"/>
        </w:rPr>
      </w:pP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со статьей 39.12 Земельного кодекса Российской Федерации, по результатам проведения аукциона по продаже права на заключение договора аренды земельного участка, расположенного по адресу: </w:t>
      </w:r>
      <w:r>
        <w:rPr>
          <w:sz w:val="28"/>
          <w:szCs w:val="26"/>
        </w:rPr>
        <w:t xml:space="preserve">город Ставрополь, квартал 603, проспект Кулакова, 16а, кадастровый номер 26:12:010206:100, площадь 1011 </w:t>
      </w:r>
      <w:proofErr w:type="spellStart"/>
      <w:r>
        <w:rPr>
          <w:sz w:val="28"/>
          <w:szCs w:val="26"/>
        </w:rPr>
        <w:t>кв.м</w:t>
      </w:r>
      <w:proofErr w:type="spellEnd"/>
      <w:r>
        <w:rPr>
          <w:sz w:val="28"/>
          <w:szCs w:val="26"/>
        </w:rPr>
        <w:t xml:space="preserve">, категория земель - земли населенных </w:t>
      </w:r>
      <w:r>
        <w:rPr>
          <w:sz w:val="28"/>
          <w:szCs w:val="26"/>
        </w:rPr>
        <w:lastRenderedPageBreak/>
        <w:t>пунктов, вид разрешенного использования - обслуживание автотранспорта (гостевая автостоянка)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победителем аукциона,</w:t>
      </w:r>
      <w:r>
        <w:rPr>
          <w:sz w:val="28"/>
          <w:szCs w:val="28"/>
        </w:rPr>
        <w:t xml:space="preserve"> предложившим наибольший размер </w:t>
      </w:r>
      <w:r>
        <w:rPr>
          <w:color w:val="000000"/>
          <w:sz w:val="28"/>
          <w:szCs w:val="28"/>
        </w:rPr>
        <w:t xml:space="preserve">ежегодной арендной платы за земельный участок, признан участник аукциона </w:t>
      </w:r>
      <w:r>
        <w:rPr>
          <w:b/>
          <w:color w:val="000000"/>
          <w:sz w:val="28"/>
          <w:szCs w:val="28"/>
        </w:rPr>
        <w:t xml:space="preserve">с карточкой № 2, </w:t>
      </w:r>
      <w:proofErr w:type="spellStart"/>
      <w:r>
        <w:rPr>
          <w:b/>
          <w:color w:val="000000"/>
          <w:sz w:val="28"/>
          <w:szCs w:val="28"/>
        </w:rPr>
        <w:t>Бостанова</w:t>
      </w:r>
      <w:proofErr w:type="spellEnd"/>
      <w:r>
        <w:rPr>
          <w:b/>
          <w:color w:val="000000"/>
          <w:sz w:val="28"/>
          <w:szCs w:val="28"/>
        </w:rPr>
        <w:t xml:space="preserve"> Ирина Александровна. </w:t>
      </w:r>
    </w:p>
    <w:p w:rsidR="002B6D6A" w:rsidRDefault="002B6D6A" w:rsidP="002B6D6A">
      <w:pPr>
        <w:tabs>
          <w:tab w:val="left" w:pos="9781"/>
        </w:tabs>
        <w:ind w:right="141" w:firstLine="709"/>
        <w:jc w:val="both"/>
        <w:rPr>
          <w:b/>
          <w:color w:val="000000"/>
          <w:sz w:val="28"/>
          <w:szCs w:val="28"/>
        </w:rPr>
      </w:pPr>
    </w:p>
    <w:p w:rsidR="002B6D6A" w:rsidRDefault="002B6D6A" w:rsidP="002B6D6A">
      <w:pPr>
        <w:pStyle w:val="a6"/>
        <w:ind w:right="141" w:firstLine="709"/>
        <w:rPr>
          <w:b/>
          <w:szCs w:val="28"/>
          <w:lang w:val="ru-RU"/>
        </w:rPr>
      </w:pPr>
      <w:r>
        <w:rPr>
          <w:szCs w:val="28"/>
          <w:lang w:val="ru-RU"/>
        </w:rPr>
        <w:t>По итогам аукциона размер ежегодной арендной платы по договору аренды земельного участка</w:t>
      </w:r>
      <w:r>
        <w:rPr>
          <w:szCs w:val="28"/>
        </w:rPr>
        <w:t>, предложенн</w:t>
      </w:r>
      <w:r>
        <w:rPr>
          <w:szCs w:val="28"/>
          <w:lang w:val="ru-RU"/>
        </w:rPr>
        <w:t>ый</w:t>
      </w:r>
      <w:r>
        <w:rPr>
          <w:szCs w:val="28"/>
        </w:rPr>
        <w:t xml:space="preserve"> победителем</w:t>
      </w:r>
      <w:r>
        <w:rPr>
          <w:szCs w:val="28"/>
          <w:lang w:val="ru-RU"/>
        </w:rPr>
        <w:t>,</w:t>
      </w:r>
      <w:r>
        <w:rPr>
          <w:szCs w:val="28"/>
        </w:rPr>
        <w:t> составляет</w:t>
      </w:r>
      <w:r>
        <w:rPr>
          <w:szCs w:val="28"/>
          <w:lang w:val="ru-RU"/>
        </w:rPr>
        <w:t xml:space="preserve">                       </w:t>
      </w:r>
      <w:r>
        <w:rPr>
          <w:b/>
          <w:szCs w:val="28"/>
          <w:lang w:val="ru-RU"/>
        </w:rPr>
        <w:t>84 800 (Восемьдесят четыре тысячи восемьсот) рублей 00 копеек.</w:t>
      </w:r>
    </w:p>
    <w:p w:rsidR="002B6D6A" w:rsidRDefault="002B6D6A" w:rsidP="002B6D6A">
      <w:pPr>
        <w:pStyle w:val="a6"/>
        <w:ind w:right="141" w:firstLine="709"/>
        <w:rPr>
          <w:color w:val="000000"/>
          <w:szCs w:val="28"/>
        </w:rPr>
      </w:pPr>
    </w:p>
    <w:p w:rsidR="002B6D6A" w:rsidRDefault="002B6D6A" w:rsidP="002B6D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Комиссия:   </w:t>
      </w:r>
    </w:p>
    <w:p w:rsidR="002B6D6A" w:rsidRDefault="002B6D6A" w:rsidP="002B6D6A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2B6D6A" w:rsidTr="002B6D6A">
        <w:tc>
          <w:tcPr>
            <w:tcW w:w="4784" w:type="dxa"/>
          </w:tcPr>
          <w:p w:rsidR="002B6D6A" w:rsidRDefault="002B6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Д.С. Кравченко__________________</w:t>
            </w:r>
          </w:p>
          <w:p w:rsidR="002B6D6A" w:rsidRDefault="002B6D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2B6D6A" w:rsidRDefault="002B6D6A" w:rsidP="002B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Троценко___________________</w:t>
            </w:r>
          </w:p>
        </w:tc>
      </w:tr>
      <w:tr w:rsidR="002B6D6A" w:rsidTr="002B6D6A">
        <w:tc>
          <w:tcPr>
            <w:tcW w:w="4784" w:type="dxa"/>
          </w:tcPr>
          <w:p w:rsidR="002B6D6A" w:rsidRDefault="002B6D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Л.А. Горская____________________</w:t>
            </w:r>
          </w:p>
          <w:p w:rsidR="002B6D6A" w:rsidRDefault="002B6D6A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2B6D6A" w:rsidRDefault="002B6D6A" w:rsidP="002B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Т.М. </w:t>
            </w:r>
            <w:proofErr w:type="spellStart"/>
            <w:r>
              <w:rPr>
                <w:sz w:val="28"/>
                <w:szCs w:val="28"/>
              </w:rPr>
              <w:t>Амелина</w:t>
            </w:r>
            <w:proofErr w:type="spellEnd"/>
            <w:r>
              <w:rPr>
                <w:sz w:val="28"/>
                <w:szCs w:val="28"/>
              </w:rPr>
              <w:t>___________________</w:t>
            </w:r>
          </w:p>
        </w:tc>
      </w:tr>
      <w:tr w:rsidR="002B6D6A" w:rsidTr="002B6D6A">
        <w:tc>
          <w:tcPr>
            <w:tcW w:w="4784" w:type="dxa"/>
          </w:tcPr>
          <w:p w:rsidR="002B6D6A" w:rsidRDefault="002B6D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О.В. Белоусова__________________</w:t>
            </w:r>
          </w:p>
          <w:p w:rsidR="002B6D6A" w:rsidRDefault="002B6D6A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2B6D6A" w:rsidRDefault="002B6D6A" w:rsidP="002B6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Е.В. Семенова___________________</w:t>
            </w:r>
          </w:p>
        </w:tc>
      </w:tr>
      <w:tr w:rsidR="002B6D6A" w:rsidTr="002B6D6A">
        <w:tc>
          <w:tcPr>
            <w:tcW w:w="4784" w:type="dxa"/>
          </w:tcPr>
          <w:p w:rsidR="002B6D6A" w:rsidRDefault="002B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Кнотько</w:t>
            </w:r>
            <w:proofErr w:type="spellEnd"/>
            <w:r>
              <w:rPr>
                <w:sz w:val="28"/>
                <w:szCs w:val="28"/>
              </w:rPr>
              <w:t>____________________</w:t>
            </w:r>
          </w:p>
          <w:p w:rsidR="002B6D6A" w:rsidRDefault="002B6D6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2B6D6A" w:rsidRDefault="002B6D6A" w:rsidP="002B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____________________</w:t>
            </w:r>
          </w:p>
        </w:tc>
      </w:tr>
      <w:tr w:rsidR="002B6D6A" w:rsidTr="002B6D6A">
        <w:tc>
          <w:tcPr>
            <w:tcW w:w="4784" w:type="dxa"/>
          </w:tcPr>
          <w:p w:rsidR="002B6D6A" w:rsidRDefault="002B6D6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B6D6A" w:rsidRDefault="002B6D6A">
            <w:pPr>
              <w:rPr>
                <w:sz w:val="28"/>
                <w:szCs w:val="28"/>
              </w:rPr>
            </w:pPr>
          </w:p>
        </w:tc>
      </w:tr>
    </w:tbl>
    <w:p w:rsidR="002B6D6A" w:rsidRDefault="002B6D6A" w:rsidP="002B6D6A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Экземпляр протокола получил:</w:t>
      </w:r>
      <w:r>
        <w:rPr>
          <w:sz w:val="28"/>
          <w:szCs w:val="28"/>
        </w:rPr>
        <w:t xml:space="preserve"> </w:t>
      </w:r>
    </w:p>
    <w:p w:rsidR="002B6D6A" w:rsidRDefault="002B6D6A" w:rsidP="002B6D6A">
      <w:pPr>
        <w:jc w:val="both"/>
        <w:rPr>
          <w:b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Бостанова</w:t>
      </w:r>
      <w:proofErr w:type="spellEnd"/>
      <w:r>
        <w:rPr>
          <w:color w:val="000000"/>
          <w:sz w:val="28"/>
          <w:szCs w:val="28"/>
        </w:rPr>
        <w:t xml:space="preserve"> Ирина Александровна</w:t>
      </w:r>
    </w:p>
    <w:p w:rsidR="002B6D6A" w:rsidRDefault="002B6D6A" w:rsidP="002B6D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B6D6A" w:rsidRDefault="002B6D6A" w:rsidP="002B6D6A">
      <w:pPr>
        <w:jc w:val="center"/>
        <w:rPr>
          <w:color w:val="000000"/>
          <w:sz w:val="28"/>
          <w:szCs w:val="28"/>
        </w:rPr>
      </w:pPr>
      <w:r>
        <w:rPr>
          <w:sz w:val="22"/>
          <w:szCs w:val="28"/>
        </w:rPr>
        <w:t>ФИО полностью, подпись, дата</w:t>
      </w:r>
    </w:p>
    <w:p w:rsidR="002B6D6A" w:rsidRDefault="002B6D6A" w:rsidP="002B6D6A">
      <w:pPr>
        <w:ind w:right="141" w:firstLine="709"/>
        <w:jc w:val="both"/>
        <w:rPr>
          <w:color w:val="000000"/>
          <w:sz w:val="20"/>
          <w:szCs w:val="20"/>
        </w:rPr>
      </w:pPr>
    </w:p>
    <w:p w:rsidR="009D1F5A" w:rsidRPr="002B6D6A" w:rsidRDefault="009D1F5A" w:rsidP="002B6D6A"/>
    <w:sectPr w:rsidR="009D1F5A" w:rsidRPr="002B6D6A" w:rsidSect="00C2687F">
      <w:headerReference w:type="even" r:id="rId6"/>
      <w:headerReference w:type="default" r:id="rId7"/>
      <w:pgSz w:w="11906" w:h="16838"/>
      <w:pgMar w:top="993" w:right="680" w:bottom="426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05F" w:rsidRDefault="00FC205F">
      <w:r>
        <w:separator/>
      </w:r>
    </w:p>
  </w:endnote>
  <w:endnote w:type="continuationSeparator" w:id="0">
    <w:p w:rsidR="00FC205F" w:rsidRDefault="00FC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05F" w:rsidRDefault="00FC205F">
      <w:r>
        <w:separator/>
      </w:r>
    </w:p>
  </w:footnote>
  <w:footnote w:type="continuationSeparator" w:id="0">
    <w:p w:rsidR="00FC205F" w:rsidRDefault="00FC2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C4002D" w:rsidP="00D76A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B88" w:rsidRDefault="00FC20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C4002D" w:rsidP="00D76A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6D6A">
      <w:rPr>
        <w:rStyle w:val="a5"/>
        <w:noProof/>
      </w:rPr>
      <w:t>2</w:t>
    </w:r>
    <w:r>
      <w:rPr>
        <w:rStyle w:val="a5"/>
      </w:rPr>
      <w:fldChar w:fldCharType="end"/>
    </w:r>
  </w:p>
  <w:p w:rsidR="00362B88" w:rsidRDefault="00FC20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63"/>
    <w:rsid w:val="002B6D6A"/>
    <w:rsid w:val="0030229D"/>
    <w:rsid w:val="00306FFC"/>
    <w:rsid w:val="00317BA7"/>
    <w:rsid w:val="004006FF"/>
    <w:rsid w:val="00885FF4"/>
    <w:rsid w:val="009D1F5A"/>
    <w:rsid w:val="00C4002D"/>
    <w:rsid w:val="00DA599B"/>
    <w:rsid w:val="00E45763"/>
    <w:rsid w:val="00FC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79ED4-1810-429E-AC44-AA0AD7AA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0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0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02D"/>
  </w:style>
  <w:style w:type="paragraph" w:styleId="a6">
    <w:name w:val="Body Text"/>
    <w:basedOn w:val="a"/>
    <w:link w:val="a7"/>
    <w:semiHidden/>
    <w:unhideWhenUsed/>
    <w:rsid w:val="00306FFC"/>
    <w:pPr>
      <w:jc w:val="both"/>
    </w:pPr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306FF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Body Text 3"/>
    <w:basedOn w:val="a"/>
    <w:link w:val="30"/>
    <w:semiHidden/>
    <w:unhideWhenUsed/>
    <w:rsid w:val="00306FFC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306FFC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Елена Александровна</dc:creator>
  <cp:keywords/>
  <dc:description/>
  <cp:lastModifiedBy>Троценко Елена Александровна</cp:lastModifiedBy>
  <cp:revision>10</cp:revision>
  <dcterms:created xsi:type="dcterms:W3CDTF">2018-03-02T07:34:00Z</dcterms:created>
  <dcterms:modified xsi:type="dcterms:W3CDTF">2018-03-30T07:58:00Z</dcterms:modified>
</cp:coreProperties>
</file>